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E6358B">
        <w:rPr>
          <w:rFonts w:hint="eastAsia"/>
          <w:kern w:val="0"/>
          <w:sz w:val="24"/>
        </w:rPr>
        <w:t xml:space="preserve">　７</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E6358B">
        <w:rPr>
          <w:rFonts w:ascii="ＭＳ 明朝" w:eastAsia="ＭＳ 明朝" w:hAnsi="ＭＳ 明朝" w:hint="eastAsia"/>
        </w:rPr>
        <w:t>富山県流域下水道ダイオキシン類等</w:t>
      </w:r>
      <w:r w:rsidR="00E441C0">
        <w:rPr>
          <w:rFonts w:ascii="ＭＳ 明朝" w:eastAsia="ＭＳ 明朝" w:hAnsi="ＭＳ 明朝" w:hint="eastAsia"/>
        </w:rPr>
        <w:t>調査</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C219E7" w:rsidRPr="001A5C93" w:rsidTr="00C219E7">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C219E7" w:rsidRPr="00C219E7" w:rsidRDefault="00C219E7" w:rsidP="00C219E7">
            <w:pPr>
              <w:spacing w:line="0" w:lineRule="atLeast"/>
              <w:ind w:left="200" w:hangingChars="100" w:hanging="200"/>
              <w:rPr>
                <w:rFonts w:ascii="ＭＳ 明朝" w:hAnsi="ＭＳ 明朝" w:hint="eastAsia"/>
                <w:sz w:val="20"/>
                <w:szCs w:val="20"/>
              </w:rPr>
            </w:pPr>
            <w:r>
              <w:rPr>
                <w:rFonts w:ascii="ＭＳ 明朝" w:hAnsi="ＭＳ 明朝" w:hint="eastAsia"/>
                <w:color w:val="000000"/>
                <w:sz w:val="20"/>
                <w:szCs w:val="20"/>
              </w:rPr>
              <w:t>(</w:t>
            </w:r>
            <w:r>
              <w:rPr>
                <w:rFonts w:ascii="ＭＳ 明朝" w:hAnsi="ＭＳ 明朝"/>
                <w:color w:val="000000"/>
                <w:sz w:val="20"/>
                <w:szCs w:val="20"/>
              </w:rPr>
              <w:t xml:space="preserve">4) </w:t>
            </w:r>
            <w:r w:rsidRPr="00C219E7">
              <w:rPr>
                <w:rFonts w:ascii="ＭＳ 明朝" w:hAnsi="ＭＳ 明朝" w:hint="eastAsia"/>
                <w:color w:val="000000"/>
                <w:sz w:val="20"/>
                <w:szCs w:val="20"/>
              </w:rPr>
              <w:t>計量法第1</w:t>
            </w:r>
            <w:r w:rsidRPr="00C219E7">
              <w:rPr>
                <w:rFonts w:ascii="ＭＳ 明朝" w:hAnsi="ＭＳ 明朝"/>
                <w:color w:val="000000"/>
                <w:sz w:val="20"/>
                <w:szCs w:val="20"/>
              </w:rPr>
              <w:t>07</w:t>
            </w:r>
            <w:r w:rsidRPr="00C219E7">
              <w:rPr>
                <w:rFonts w:ascii="ＭＳ 明朝" w:hAnsi="ＭＳ 明朝" w:hint="eastAsia"/>
                <w:color w:val="000000"/>
                <w:sz w:val="20"/>
                <w:szCs w:val="20"/>
              </w:rPr>
              <w:t>条の経済産業省令で定める事業区分のうち、「濃度」に係る事業について、都道府県に登録されていること。</w:t>
            </w:r>
          </w:p>
        </w:tc>
        <w:tc>
          <w:tcPr>
            <w:tcW w:w="2596" w:type="dxa"/>
            <w:tcBorders>
              <w:top w:val="single" w:sz="4" w:space="0" w:color="auto"/>
              <w:left w:val="single" w:sz="4" w:space="0" w:color="auto"/>
              <w:bottom w:val="single" w:sz="4" w:space="0" w:color="auto"/>
              <w:right w:val="single" w:sz="4" w:space="0" w:color="auto"/>
            </w:tcBorders>
            <w:vAlign w:val="center"/>
          </w:tcPr>
          <w:p w:rsidR="00C219E7" w:rsidRPr="001A5C93" w:rsidRDefault="00C219E7" w:rsidP="00C219E7">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E6358B">
        <w:trPr>
          <w:trHeight w:val="1207"/>
        </w:trPr>
        <w:tc>
          <w:tcPr>
            <w:tcW w:w="6490" w:type="dxa"/>
            <w:tcBorders>
              <w:top w:val="single" w:sz="4" w:space="0" w:color="auto"/>
              <w:left w:val="single" w:sz="4" w:space="0" w:color="auto"/>
              <w:bottom w:val="single" w:sz="4" w:space="0" w:color="auto"/>
              <w:right w:val="single" w:sz="4" w:space="0" w:color="auto"/>
            </w:tcBorders>
            <w:vAlign w:val="center"/>
          </w:tcPr>
          <w:p w:rsidR="00E441C0" w:rsidRPr="00E441C0" w:rsidRDefault="00C219E7" w:rsidP="00E6358B">
            <w:pPr>
              <w:spacing w:line="0" w:lineRule="atLeast"/>
              <w:ind w:left="200" w:hangingChars="100" w:hanging="200"/>
              <w:rPr>
                <w:rFonts w:ascii="ＭＳ 明朝" w:hAnsi="ＭＳ 明朝"/>
                <w:kern w:val="0"/>
                <w:sz w:val="20"/>
                <w:szCs w:val="20"/>
              </w:rPr>
            </w:pPr>
            <w:r>
              <w:rPr>
                <w:rFonts w:ascii="ＭＳ 明朝" w:hAnsi="ＭＳ 明朝" w:hint="eastAsia"/>
                <w:sz w:val="20"/>
                <w:szCs w:val="20"/>
              </w:rPr>
              <w:t>(</w:t>
            </w:r>
            <w:r>
              <w:rPr>
                <w:rFonts w:ascii="ＭＳ 明朝" w:hAnsi="ＭＳ 明朝"/>
                <w:sz w:val="20"/>
                <w:szCs w:val="20"/>
              </w:rPr>
              <w:t>5</w:t>
            </w:r>
            <w:r w:rsidR="00E441C0" w:rsidRPr="00E441C0">
              <w:rPr>
                <w:rFonts w:ascii="ＭＳ 明朝" w:hAnsi="ＭＳ 明朝" w:hint="eastAsia"/>
                <w:sz w:val="20"/>
                <w:szCs w:val="20"/>
              </w:rPr>
              <w:t xml:space="preserve">) </w:t>
            </w:r>
            <w:r w:rsidR="00E6358B" w:rsidRPr="00F039C3">
              <w:rPr>
                <w:rFonts w:ascii="ＭＳ 明朝" w:hAnsi="ＭＳ 明朝" w:hint="eastAsia"/>
                <w:color w:val="000000"/>
                <w:sz w:val="20"/>
                <w:szCs w:val="20"/>
              </w:rPr>
              <w:t>計量法第1</w:t>
            </w:r>
            <w:r w:rsidR="00E6358B" w:rsidRPr="00F039C3">
              <w:rPr>
                <w:rFonts w:ascii="ＭＳ 明朝" w:hAnsi="ＭＳ 明朝"/>
                <w:color w:val="000000"/>
                <w:sz w:val="20"/>
                <w:szCs w:val="20"/>
              </w:rPr>
              <w:t>07</w:t>
            </w:r>
            <w:r w:rsidR="00E6358B" w:rsidRPr="00F039C3">
              <w:rPr>
                <w:rFonts w:ascii="ＭＳ 明朝" w:hAnsi="ＭＳ 明朝" w:hint="eastAsia"/>
                <w:color w:val="000000"/>
                <w:sz w:val="20"/>
                <w:szCs w:val="20"/>
              </w:rPr>
              <w:t>条の経済産業省令で定める事業区分のうち、大気、水又は土壌中のダイオキシン類の濃度に係る事業について、特定計量証明事業者認定制度（ＭＬＡＰ）の認定事業者であり、かつ、いずれかの都道府県に登録する計量証明事業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CE515B"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CE515B" w:rsidRDefault="00C219E7" w:rsidP="00E6358B">
            <w:pPr>
              <w:spacing w:line="0" w:lineRule="atLeast"/>
              <w:ind w:left="200" w:hangingChars="100" w:hanging="200"/>
              <w:rPr>
                <w:rFonts w:ascii="ＭＳ 明朝" w:hAnsi="ＭＳ 明朝"/>
                <w:kern w:val="0"/>
                <w:sz w:val="20"/>
                <w:szCs w:val="20"/>
              </w:rPr>
            </w:pPr>
            <w:r>
              <w:rPr>
                <w:rFonts w:ascii="ＭＳ 明朝" w:hAnsi="ＭＳ 明朝" w:hint="eastAsia"/>
                <w:sz w:val="20"/>
                <w:szCs w:val="20"/>
              </w:rPr>
              <w:t>(</w:t>
            </w:r>
            <w:r>
              <w:rPr>
                <w:rFonts w:ascii="ＭＳ 明朝" w:hAnsi="ＭＳ 明朝"/>
                <w:sz w:val="20"/>
                <w:szCs w:val="20"/>
              </w:rPr>
              <w:t>6</w:t>
            </w:r>
            <w:r w:rsidR="00CE515B" w:rsidRPr="00CE515B">
              <w:rPr>
                <w:rFonts w:ascii="ＭＳ 明朝" w:hAnsi="ＭＳ 明朝" w:hint="eastAsia"/>
                <w:sz w:val="20"/>
                <w:szCs w:val="20"/>
              </w:rPr>
              <w:t xml:space="preserve">) </w:t>
            </w:r>
            <w:r w:rsidR="00E6358B" w:rsidRPr="00F039C3">
              <w:rPr>
                <w:rFonts w:ascii="ＭＳ 明朝" w:hAnsi="ＭＳ 明朝" w:hint="eastAsia"/>
                <w:color w:val="000000"/>
                <w:sz w:val="20"/>
                <w:szCs w:val="20"/>
              </w:rPr>
              <w:t>作業環境測定法第3</w:t>
            </w:r>
            <w:r w:rsidR="00E6358B" w:rsidRPr="00F039C3">
              <w:rPr>
                <w:rFonts w:ascii="ＭＳ 明朝" w:hAnsi="ＭＳ 明朝"/>
                <w:color w:val="000000"/>
                <w:sz w:val="20"/>
                <w:szCs w:val="20"/>
              </w:rPr>
              <w:t>3</w:t>
            </w:r>
            <w:r w:rsidR="00E6358B" w:rsidRPr="00F039C3">
              <w:rPr>
                <w:rFonts w:ascii="ＭＳ 明朝" w:hAnsi="ＭＳ 明朝" w:hint="eastAsia"/>
                <w:color w:val="000000"/>
                <w:sz w:val="20"/>
                <w:szCs w:val="20"/>
              </w:rPr>
              <w:t>条の規定による作業環境測定機関に登録されている者であること。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1A5C93" w:rsidRDefault="00CE515B" w:rsidP="00CE515B">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6358B">
        <w:trPr>
          <w:trHeight w:val="708"/>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CE515B" w:rsidP="00E6358B">
            <w:pPr>
              <w:spacing w:line="0" w:lineRule="atLeast"/>
              <w:ind w:left="200" w:hangingChars="100" w:hanging="200"/>
              <w:rPr>
                <w:rFonts w:ascii="ＭＳ 明朝" w:hAnsi="ＭＳ 明朝" w:hint="eastAsia"/>
                <w:sz w:val="20"/>
                <w:szCs w:val="20"/>
              </w:rPr>
            </w:pPr>
            <w:r>
              <w:rPr>
                <w:rFonts w:ascii="ＭＳ 明朝" w:hAnsi="ＭＳ 明朝" w:hint="eastAsia"/>
                <w:sz w:val="20"/>
                <w:szCs w:val="20"/>
              </w:rPr>
              <w:t>(</w:t>
            </w:r>
            <w:r w:rsidR="00C219E7">
              <w:rPr>
                <w:rFonts w:ascii="ＭＳ 明朝" w:hAnsi="ＭＳ 明朝"/>
                <w:sz w:val="20"/>
                <w:szCs w:val="20"/>
              </w:rPr>
              <w:t>7</w:t>
            </w:r>
            <w:r w:rsidR="00A9106B" w:rsidRPr="001A5C93">
              <w:rPr>
                <w:rFonts w:ascii="ＭＳ 明朝" w:hAnsi="ＭＳ 明朝" w:hint="eastAsia"/>
                <w:sz w:val="20"/>
                <w:szCs w:val="20"/>
              </w:rPr>
              <w:t>)</w:t>
            </w:r>
            <w:r w:rsidR="006E011E" w:rsidRPr="001A5C93">
              <w:rPr>
                <w:rFonts w:ascii="ＭＳ 明朝" w:hAnsi="ＭＳ 明朝" w:hint="eastAsia"/>
                <w:sz w:val="20"/>
                <w:szCs w:val="20"/>
              </w:rPr>
              <w:t xml:space="preserve"> </w:t>
            </w:r>
            <w:r>
              <w:rPr>
                <w:rFonts w:ascii="ＭＳ 明朝" w:hAnsi="ＭＳ 明朝" w:hint="eastAsia"/>
                <w:sz w:val="20"/>
                <w:szCs w:val="20"/>
              </w:rPr>
              <w:t>当該調査業務に準ずる受注実績を過去</w:t>
            </w:r>
            <w:r w:rsidRPr="00F039C3">
              <w:rPr>
                <w:rFonts w:ascii="ＭＳ 明朝" w:hAnsi="ＭＳ 明朝" w:hint="eastAsia"/>
                <w:color w:val="000000"/>
                <w:sz w:val="20"/>
                <w:szCs w:val="20"/>
              </w:rPr>
              <w:t>５</w:t>
            </w:r>
            <w:r>
              <w:rPr>
                <w:rFonts w:ascii="ＭＳ 明朝" w:hAnsi="ＭＳ 明朝" w:hint="eastAsia"/>
                <w:sz w:val="20"/>
                <w:szCs w:val="20"/>
              </w:rPr>
              <w:t>年以内（令和４年度を含む。）に有すると認められる者であること。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76" w:rsidRDefault="008F1076">
      <w:r>
        <w:separator/>
      </w:r>
    </w:p>
  </w:endnote>
  <w:endnote w:type="continuationSeparator" w:id="0">
    <w:p w:rsidR="008F1076" w:rsidRDefault="008F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76" w:rsidRDefault="008F1076">
      <w:r>
        <w:separator/>
      </w:r>
    </w:p>
  </w:footnote>
  <w:footnote w:type="continuationSeparator" w:id="0">
    <w:p w:rsidR="008F1076" w:rsidRDefault="008F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1076"/>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5092A"/>
    <w:rsid w:val="00A51E35"/>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19E7"/>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358B"/>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39C3"/>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862E58-ABCF-475D-B860-CD8D0BD5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2320-6FC1-433F-9962-69A1A3AD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2023-01-12T02:51:00Z</cp:lastPrinted>
  <dcterms:created xsi:type="dcterms:W3CDTF">2023-01-16T04:19:00Z</dcterms:created>
  <dcterms:modified xsi:type="dcterms:W3CDTF">2023-01-16T04:19:00Z</dcterms:modified>
</cp:coreProperties>
</file>